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203735.4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2202.5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83781.4</w:t>
      </w:r>
      <w:r w:rsidRPr="0014770B">
        <w:rPr>
          <w:rFonts w:cs="Times New Roman"/>
          <w:noProof/>
          <w:szCs w:val="24"/>
          <w:lang w:val="zh-CN"/>
        </w:rPr>
        <w:t>万元，其中可抵扣增值税额为</w:t>
      </w:r>
      <w:r w:rsidR="00755D8F" w:rsidRPr="0072138F">
        <w:rPr>
          <w:rFonts w:cs="Times New Roman"/>
          <w:noProof/>
          <w:szCs w:val="24"/>
          <w:lang w:val="zh-CN"/>
        </w:rPr>
        <w:t>9323.8</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85345.4</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85705.4</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83781.4</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9323.8</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85705.4</w:t>
      </w:r>
      <w:r w:rsidRPr="0014770B">
        <w:rPr>
          <w:rFonts w:cs="Times New Roman"/>
          <w:noProof/>
          <w:szCs w:val="24"/>
          <w:lang w:val="zh-CN"/>
        </w:rPr>
        <w:t>万元。项目资金来源分为两部分：投资的</w:t>
      </w:r>
      <w:r w:rsidR="00E838BA" w:rsidRPr="00541977">
        <w:rPr>
          <w:rFonts w:cs="宋体"/>
        </w:rPr>
        <w:t>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万元，资本金不还本付息；其余</w:t>
      </w:r>
      <w:r w:rsidR="00E838BA" w:rsidRPr="00541977">
        <w:rPr>
          <w:rFonts w:cs="宋体"/>
        </w:rPr>
        <w:t>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57139.8</w:t>
      </w:r>
      <w:r w:rsidRPr="0014770B">
        <w:rPr>
          <w:rFonts w:cs="Times New Roman"/>
          <w:noProof/>
          <w:szCs w:val="24"/>
          <w:lang w:val="zh-CN"/>
        </w:rPr>
        <w:t>万元，其中长期借款本金为</w:t>
      </w:r>
      <w:r w:rsidR="000069AD" w:rsidRPr="00541977">
        <w:rPr>
          <w:rFonts w:cs="宋体"/>
        </w:rPr>
        <w:t>55335.8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0.3</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203735.4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8.3</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8.1</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15.6</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14.7</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14.3</w:t>
      </w:r>
      <w:r w:rsidRPr="0014770B">
        <w:rPr>
          <w:rFonts w:cs="Times New Roman"/>
          <w:noProof/>
          <w:szCs w:val="24"/>
          <w:lang w:val="zh-CN"/>
        </w:rPr>
        <w:t>%~</w:t>
      </w:r>
      <w:r w:rsidR="00BE772A" w:rsidRPr="003134EF">
        <w:rPr>
          <w:rFonts w:eastAsiaTheme="minorEastAsia" w:cs="Times New Roman"/>
          <w:noProof/>
          <w:szCs w:val="24"/>
        </w:rPr>
        <w:t xml:space="preserve">23.3</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203735.4</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83781.4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6981.78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85345.4</w:t>
      </w:r>
      <w:r w:rsidRPr="0014770B">
        <w:rPr>
          <w:rFonts w:cs="Times New Roman"/>
          <w:noProof/>
          <w:szCs w:val="24"/>
          <w:lang w:val="zh-CN"/>
        </w:rPr>
        <w:t>万元，单位千瓦动态投资</w:t>
      </w:r>
      <w:r w:rsidR="00771C26" w:rsidRPr="003134EF">
        <w:rPr>
          <w:rFonts w:eastAsiaTheme="minorEastAsia" w:cs="Times New Roman"/>
          <w:noProof/>
          <w:szCs w:val="24"/>
        </w:rPr>
        <w:t xml:space="preserve">7112.12</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4958280.0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243639.6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2965.9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142132.6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8774.1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8561.6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8509.1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7871.8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7659.4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7129.4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6643.7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24051.8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1458.1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1579.5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89318.7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4334.8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4533.5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7003.3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8613.3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9697.3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12141.9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13467.8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19918.2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21707.1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25553.5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27513.9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32594.1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37346.1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9296.5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11737.0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23145.9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27016.4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31768.4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36520.5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34235.3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139070.4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6232.5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6328.4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215092.0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10628.0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200364.0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11648.5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9966.5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9421.7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9368.6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9036.3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8983.2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282622.0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243639.6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38982.3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82258.0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4164.7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4217.8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4550.1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4709.4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40411.0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14829.3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24051.8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-44403.1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28445.6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3196.8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2772.0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2134.7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57139.8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3717.7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5337.7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20103.0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22068.7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24193.6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33169.6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41016.1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60904.0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43270.0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hint="eastAsia"/>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11" w:name="_GoBack"/>
      <w:bookmarkEnd w:id="11"/>
    </w:p>
    <w:p w:rsidR="009F489B" w:rsidRPr="00EE68EE" w:rsidRDefault="009F489B" w:rsidP="004A5D31">
      <w:pPr>
        <w:ind w:firstLineChars="0" w:firstLine="0"/>
        <w:rPr>
          <w:rFonts w:hint="eastAsia"/>
        </w:rPr>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856" w:rsidRDefault="00986856" w:rsidP="004B4861">
      <w:pPr>
        <w:spacing w:line="240" w:lineRule="auto"/>
        <w:ind w:firstLine="480"/>
      </w:pPr>
      <w:r>
        <w:separator/>
      </w:r>
    </w:p>
  </w:endnote>
  <w:endnote w:type="continuationSeparator" w:id="0">
    <w:p w:rsidR="00986856" w:rsidRDefault="009868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DCB4EF0-E43E-4837-970B-69DF8F1B04AC}"/>
    <w:embedBold r:id="rId2" w:fontKey="{798EE9D1-F12A-48F8-8F48-1BE20EA1625F}"/>
    <w:embedItalic r:id="rId3" w:fontKey="{39756352-7A5B-47E3-94D1-65620D4D3656}"/>
  </w:font>
  <w:font w:name="Calibri">
    <w:panose1 w:val="020F0502020204030204"/>
    <w:charset w:val="00"/>
    <w:family w:val="swiss"/>
    <w:pitch w:val="variable"/>
    <w:sig w:usb0="E0002AFF" w:usb1="C000247B" w:usb2="00000009" w:usb3="00000000" w:csb0="000001FF" w:csb1="00000000"/>
    <w:embedRegular r:id="rId4" w:fontKey="{7511A0AB-6432-4AB2-A0E8-B4558AF7600B}"/>
    <w:embedBold r:id="rId5" w:fontKey="{C30BAE59-D0DD-4516-ACAB-A125FB2AF096}"/>
    <w:embedItalic r:id="rId6" w:fontKey="{0962B504-E253-46AB-8FBF-02F1146661DA}"/>
  </w:font>
  <w:font w:name="宋体">
    <w:altName w:val="SimSun"/>
    <w:panose1 w:val="02010600030101010101"/>
    <w:charset w:val="86"/>
    <w:family w:val="auto"/>
    <w:pitch w:val="variable"/>
    <w:sig w:usb0="00000003" w:usb1="288F0000" w:usb2="00000016" w:usb3="00000000" w:csb0="00040001" w:csb1="00000000"/>
    <w:embedRegular r:id="rId7" w:subsetted="1" w:fontKey="{83B0D375-8F11-4A37-8EF7-0DFBB3B17B93}"/>
    <w:embedBold r:id="rId8" w:subsetted="1" w:fontKey="{4C34C68A-FF8F-4A4A-9DA0-F64A03256316}"/>
  </w:font>
  <w:font w:name="Calibri Light">
    <w:panose1 w:val="020F0302020204030204"/>
    <w:charset w:val="00"/>
    <w:family w:val="swiss"/>
    <w:pitch w:val="variable"/>
    <w:sig w:usb0="E0002AFF" w:usb1="C000247B" w:usb2="00000009" w:usb3="00000000" w:csb0="000001FF" w:csb1="00000000"/>
    <w:embedRegular r:id="rId9" w:fontKey="{851948A6-5CBA-4E0E-A7AB-C7368E012067}"/>
    <w:embedBold r:id="rId10" w:fontKey="{6B192BC2-0832-43B5-8198-D5C8A924EB9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8D2D6409-58AF-4C29-A6A6-22EA0140BC61}"/>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0B14AF1-9F30-412A-9052-31A34BA8AEB6}"/>
  </w:font>
  <w:font w:name="Cambria">
    <w:panose1 w:val="02040503050406030204"/>
    <w:charset w:val="00"/>
    <w:family w:val="roman"/>
    <w:pitch w:val="variable"/>
    <w:sig w:usb0="E00006FF" w:usb1="420024FF" w:usb2="02000000" w:usb3="00000000" w:csb0="0000019F" w:csb1="00000000"/>
    <w:embedBold r:id="rId13" w:fontKey="{4385BFD5-61B9-4932-9496-CE3885155CC8}"/>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A4B02B2E-A53D-4CBE-82AC-91A5A7BE56F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9868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A5D31" w:rsidRPr="004A5D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9868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9868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A5D31" w:rsidRPr="004A5D31">
              <w:rPr>
                <w:noProof/>
                <w:lang w:val="zh-CN"/>
              </w:rPr>
              <w:t>13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856" w:rsidRDefault="00986856" w:rsidP="004B4861">
      <w:pPr>
        <w:spacing w:line="240" w:lineRule="auto"/>
        <w:ind w:firstLine="480"/>
      </w:pPr>
      <w:r>
        <w:separator/>
      </w:r>
    </w:p>
  </w:footnote>
  <w:footnote w:type="continuationSeparator" w:id="0">
    <w:p w:rsidR="00986856" w:rsidRDefault="009868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9109104"/>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10" Type="http://schemas.openxmlformats.org/officeDocument/2006/relationships/footer" Target="footer1.xml"/><Relationship Id="rId9" Type="http://schemas.openxmlformats.org/officeDocument/2006/relationships/header" Target="header2.xml"/><Relationship Id="rId4" Type="http://schemas.openxmlformats.org/officeDocument/2006/relationships/settings" Target="settings.xml"/><Relationship Id="rId11" Type="http://schemas.openxmlformats.org/officeDocument/2006/relationships/footer" Target="footer2.xml"/><Relationship Id="rId6" Type="http://schemas.openxmlformats.org/officeDocument/2006/relationships/footnotes" Target="footnotes.xml"/><Relationship Id="rId16" Type="http://schemas.openxmlformats.org/officeDocument/2006/relationships/fontTable" Target="fontTable.xml"/><Relationship Id="rId15" Type="http://schemas.openxmlformats.org/officeDocument/2006/relationships/header" Target="header5.xml"/><Relationship Id="rId12" Type="http://schemas.openxmlformats.org/officeDocument/2006/relationships/header" Target="header3.xml"/><Relationship Id="rId14" Type="http://schemas.openxmlformats.org/officeDocument/2006/relationships/header" Target="header4.xml"/><Relationship Id="rId13" Type="http://schemas.openxmlformats.org/officeDocument/2006/relationships/footer" Target="footer3.xml"/><Relationship Id="rId2" Type="http://schemas.openxmlformats.org/officeDocument/2006/relationships/numbering" Target="numbering.xml"/><Relationship Id="rId3" Type="http://schemas.openxmlformats.org/officeDocument/2006/relationships/styles" Target="styles.xml"/><Relationship Id="rId1" Type="http://schemas.openxmlformats.org/officeDocument/2006/relationships/customXml" Target="../customXml/item1.xml"/><Relationship Id="rId5" Type="http://schemas.openxmlformats.org/officeDocument/2006/relationships/webSettings" Target="webSettings.xml"/><Relationship Id="rId8" Type="http://schemas.openxmlformats.org/officeDocument/2006/relationships/header" Target="header1.xml"/><Relationship Id="rId17" Type="http://schemas.openxmlformats.org/officeDocument/2006/relationships/theme" Target="theme/theme1.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4" Type="http://schemas.openxmlformats.org/officeDocument/2006/relationships/font" Target="fonts/font14.odttf"/><Relationship Id="rId9" Type="http://schemas.openxmlformats.org/officeDocument/2006/relationships/font" Target="fonts/font9.odttf"/><Relationship Id="rId11" Type="http://schemas.openxmlformats.org/officeDocument/2006/relationships/font" Target="fonts/font11.odttf"/><Relationship Id="rId6" Type="http://schemas.openxmlformats.org/officeDocument/2006/relationships/font" Target="fonts/font6.odttf"/><Relationship Id="rId13" Type="http://schemas.openxmlformats.org/officeDocument/2006/relationships/font" Target="fonts/font13.odttf"/><Relationship Id="rId12" Type="http://schemas.openxmlformats.org/officeDocument/2006/relationships/font" Target="fonts/font12.odttf"/><Relationship Id="rId4" Type="http://schemas.openxmlformats.org/officeDocument/2006/relationships/font" Target="fonts/font4.odttf"/><Relationship Id="rId2" Type="http://schemas.openxmlformats.org/officeDocument/2006/relationships/font" Target="fonts/font2.odttf"/><Relationship Id="rId3" Type="http://schemas.openxmlformats.org/officeDocument/2006/relationships/font" Target="fonts/font3.odttf"/><Relationship Id="rId1" Type="http://schemas.openxmlformats.org/officeDocument/2006/relationships/font" Target="fonts/font1.odttf"/><Relationship Id="rId10" Type="http://schemas.openxmlformats.org/officeDocument/2006/relationships/font" Target="fonts/font10.odttf"/><Relationship Id="rId8" Type="http://schemas.openxmlformats.org/officeDocument/2006/relationships/font" Target="fonts/font8.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04AAC-29CD-497B-A84C-532851C6A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cp:revision>
  <cp:lastPrinted>2019-04-01T12:01:00Z</cp:lastPrinted>
  <dcterms:created xsi:type="dcterms:W3CDTF">2019-06-16T07:20:00Z</dcterms:created>
  <dcterms:modified xsi:type="dcterms:W3CDTF">2019-07-11T07:17:00Z</dcterms:modified>
</cp:coreProperties>
</file>